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6DD0" w:rsidRPr="00236DD0" w:rsidRDefault="00236DD0" w:rsidP="00236DD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aps/>
          <w:color w:val="000000"/>
          <w:sz w:val="96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36DD0">
        <w:rPr>
          <w:rFonts w:ascii="Arial" w:hAnsi="Arial" w:cs="Arial"/>
          <w:b/>
          <w:bCs/>
          <w:caps/>
          <w:color w:val="000000"/>
          <w:sz w:val="96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Классный час</w:t>
      </w:r>
    </w:p>
    <w:p w:rsidR="00236DD0" w:rsidRPr="00236DD0" w:rsidRDefault="00236DD0" w:rsidP="00236DD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aps/>
          <w:color w:val="000000"/>
          <w:sz w:val="52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36DD0">
        <w:rPr>
          <w:rFonts w:ascii="Arial" w:hAnsi="Arial" w:cs="Arial"/>
          <w:b/>
          <w:bCs/>
          <w:caps/>
          <w:color w:val="000000"/>
          <w:sz w:val="52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«Сталинградская битва»</w:t>
      </w:r>
    </w:p>
    <w:p w:rsidR="00236DD0" w:rsidRDefault="00236DD0" w:rsidP="00236D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40"/>
          <w:szCs w:val="21"/>
        </w:rPr>
      </w:pPr>
      <w:r>
        <w:rPr>
          <w:rFonts w:ascii="Arial" w:hAnsi="Arial" w:cs="Arial"/>
          <w:b/>
          <w:bCs/>
          <w:color w:val="000000"/>
          <w:sz w:val="40"/>
          <w:szCs w:val="21"/>
        </w:rPr>
        <w:t xml:space="preserve">     </w:t>
      </w:r>
    </w:p>
    <w:p w:rsidR="00236DD0" w:rsidRPr="00236DD0" w:rsidRDefault="00236DD0" w:rsidP="00236D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aps/>
          <w:color w:val="000000"/>
          <w:sz w:val="56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36DD0">
        <w:rPr>
          <w:rFonts w:ascii="Arial" w:hAnsi="Arial" w:cs="Arial"/>
          <w:b/>
          <w:bCs/>
          <w:caps/>
          <w:color w:val="000000"/>
          <w:sz w:val="56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36DD0">
        <w:rPr>
          <w:rFonts w:ascii="Arial" w:hAnsi="Arial" w:cs="Arial"/>
          <w:b/>
          <w:bCs/>
          <w:caps/>
          <w:color w:val="000000"/>
          <w:sz w:val="56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«Поклон земле, суровой и прекрасной!»</w:t>
      </w:r>
    </w:p>
    <w:p w:rsidR="00236DD0" w:rsidRP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40"/>
          <w:szCs w:val="21"/>
        </w:rPr>
      </w:pPr>
    </w:p>
    <w:p w:rsidR="00236DD0" w:rsidRP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40"/>
          <w:szCs w:val="21"/>
        </w:rPr>
      </w:pPr>
    </w:p>
    <w:p w:rsid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                                         </w:t>
      </w:r>
    </w:p>
    <w:p w:rsidR="00236DD0" w:rsidRP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aps/>
          <w:color w:val="000000"/>
          <w:sz w:val="21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36DD0">
        <w:rPr>
          <w:rFonts w:ascii="Arial" w:hAnsi="Arial" w:cs="Arial"/>
          <w:b/>
          <w:bCs/>
          <w:caps/>
          <w:color w:val="000000"/>
          <w:sz w:val="21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Классный час: </w:t>
      </w:r>
      <w:proofErr w:type="spellStart"/>
      <w:r w:rsidRPr="00236DD0">
        <w:rPr>
          <w:rFonts w:ascii="Arial" w:hAnsi="Arial" w:cs="Arial"/>
          <w:b/>
          <w:bCs/>
          <w:caps/>
          <w:color w:val="000000"/>
          <w:sz w:val="21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Хакунова</w:t>
      </w:r>
      <w:proofErr w:type="spellEnd"/>
      <w:r w:rsidRPr="00236DD0">
        <w:rPr>
          <w:rFonts w:ascii="Arial" w:hAnsi="Arial" w:cs="Arial"/>
          <w:b/>
          <w:bCs/>
          <w:caps/>
          <w:color w:val="000000"/>
          <w:sz w:val="21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А.Х.</w:t>
      </w:r>
    </w:p>
    <w:p w:rsidR="00236DD0" w:rsidRP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aps/>
          <w:color w:val="000000"/>
          <w:sz w:val="21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36DD0">
        <w:rPr>
          <w:rFonts w:ascii="Arial" w:hAnsi="Arial" w:cs="Arial"/>
          <w:b/>
          <w:bCs/>
          <w:caps/>
          <w:color w:val="000000"/>
          <w:sz w:val="21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2021гг</w:t>
      </w:r>
    </w:p>
    <w:p w:rsidR="00236DD0" w:rsidRP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aps/>
          <w:color w:val="000000"/>
          <w:sz w:val="21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36DD0" w:rsidRDefault="00236DD0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Цель</w:t>
      </w:r>
      <w:r>
        <w:rPr>
          <w:rFonts w:ascii="Arial" w:hAnsi="Arial" w:cs="Arial"/>
          <w:color w:val="000000"/>
          <w:sz w:val="21"/>
          <w:szCs w:val="21"/>
        </w:rPr>
        <w:t>: знакомство с важной исторической датой.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Задачи:</w:t>
      </w:r>
      <w:r>
        <w:rPr>
          <w:rFonts w:ascii="Arial" w:hAnsi="Arial" w:cs="Arial"/>
          <w:color w:val="000000"/>
          <w:sz w:val="21"/>
          <w:szCs w:val="21"/>
        </w:rPr>
        <w:t> 1. Уточнить и расширить знания учащихся о Сталинградской битве, ее значении в ходе Великой Отечественной войны.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Развивать интерес к истории Отечества, истории своего родного края; наблюдательность, любознательность.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Воспитывать чувство патриотизма, сплоченности, ответственности.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Оборудование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мультимедийная презентация «2 февраля – Сталинградская битва», презентация «Наши земляки – участники Сталинградской битвы», стихи о войне, запись «Минута молчания».</w:t>
      </w:r>
      <w:proofErr w:type="gramEnd"/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Ход урока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1.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Орг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.м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омент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2. Беседа.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Слова учителя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на фоне песни «Журавли»)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Ты хочешь мира? Помни о войне!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Забыть о ней хотелось бы и мне,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 еще таится под золой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Огонь войны, неистовый и злой.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 еще оружие в цене,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Почаще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вспоминайте о войне.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Ребята, сегодня, 2 февраля, у нас необычный классный час.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Слайд 1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 В этот день в 1943 году прозвучали последние залпы одной из важнейших битв Великой Отечественной войны – Сталинградской.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(Слайд 2)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было в феврале 1943 года, 70 лет назад – в самом снежном, самом белом месяце русской зимы. Но земля русская в этот год была черной. Черным был снег, перемешанный взрывами с землей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Да и саму землю нельзя было назвать землей: она была изранена воронками от бомб, покрыта сплошным слоем рванного, искореженного, обгоревшего металла.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Эта битва началась 17 июля 1942 года. 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Слайд 3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 Под городом начались тяжелые кровопролитные бои. Все мужчины ушли на фронт, а дети, женщины и старики помогали в тылу – работали на заводах, шли в партизаны.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Битва за Сталинград была очень тяжелая.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Отстоять город было делом чести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Ведь с захватом такого крупного центра промышленности, каким и являлся Сталинград, фашистам удалось бы не только ослабить страну, но и подойти к столице нашей родины – Москве, а также окружить Ленинград. Главнокомандующий советской армии И.В. Сталин издал приказ – «Ни шагу назад».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Фильм о Сталинградской битве.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Слайд 4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От рожденья земля не видала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 осады, ни битвы такой,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Содрогалась земля,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краснели поля,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пылало над Волгой-рекой.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зное заводы, дома, вокзал,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Пыль на крутом берегу.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Голос Отчизны ему сказал: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Город не сдай врагу.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Верный присяге русский солдат,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защищал Сталинград.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Время придет – рассеется дым,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Смолкнет военный гром,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Шапку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снимая при встрече с ним,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Скажет народ о нем: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железный русский солдат,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защищал Сталинград.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Советские солдаты сражались за каждую улицу, за каждый дом, каждый этаж, за каждый камушек родной земли. 200 дней и ночей длилась Сталинградская битва. Один из страшных дней для жителей города – 23 августа 1942 года.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Слайд 5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 Тогда в далеком 1942 году немецкая боевая авиация намеревалась стереть Сталинград с лица Земли. На дома горожан были сброшены несколько тысяч бомб, уничтожив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большую половину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Сталинграда, убила более 40 тысяч человек, превратив тем самым город в громадную территорию, покрытую горящими руинами. До наших дней дошел потрясающий снимок легендарного военного фотожурналиста Эммануила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Евзерихина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сохранившийся при бомбежках фонтан «Дети» на фоне испепеленного Сталинграда. Официально фотография называется так: «23 августа 1942. После массированного налета гитлеровской авиации».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Ценой невероятных усилий наши войска смогли не только отбить наступление гитлеровских войск 19 ноября 1942 года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Слайд 6</w:t>
      </w:r>
      <w:r>
        <w:rPr>
          <w:rFonts w:ascii="Arial" w:hAnsi="Arial" w:cs="Arial"/>
          <w:b/>
          <w:bCs/>
          <w:color w:val="000000"/>
          <w:sz w:val="21"/>
          <w:szCs w:val="21"/>
        </w:rPr>
        <w:t>),</w:t>
      </w:r>
      <w:r>
        <w:rPr>
          <w:rFonts w:ascii="Arial" w:hAnsi="Arial" w:cs="Arial"/>
          <w:color w:val="000000"/>
          <w:sz w:val="21"/>
          <w:szCs w:val="21"/>
        </w:rPr>
        <w:t xml:space="preserve"> но и окружить передовые части немецкой армии во главе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генералом-фельдмаршалом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Паулюсом - 2 февраля 1943 года.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Слайд 7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забывай те грозные года,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кипела волжская вода,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выдержал железный тот солдат,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выстоял бессмертный Сталинград.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Сталинградской битве Советская Армия разгромила 5 армий противника, пленила 91 тыс. человек. Но и среди советских солдат было много потерь.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Слайд 8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Ложатся строчки ровные в тетрадь…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сотни раз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Снега сойдут со склонов,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так же сердце будет замирать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При этой цифре – 20 миллионов.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Да, много советских солдат погибло в Сталинградской битве. Почтим их память минутой молчания. (Минута молчания.)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 выдающиеся заслуги перед Родиной город был награжден орденом Ленина и медалью «Золотая Звезда». (Показ изображений наград.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Слайд 9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память о Сталинградской битве в городе есть много памятников.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какие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памятники Сталинградской битвы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знаете вы? (Ответы детей.)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Одним из самых известных во всем мире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памятников Сталинградской битвы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является комплекс памятников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«Мамаев Курган».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Слайд 10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Встреча на Мамаевом кургане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Мамаев Курган, под тобой Волгоград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Волга - подарок природы.</w:t>
      </w:r>
      <w:r>
        <w:rPr>
          <w:rFonts w:ascii="Arial" w:hAnsi="Arial" w:cs="Arial"/>
          <w:color w:val="000000"/>
          <w:sz w:val="21"/>
          <w:szCs w:val="21"/>
        </w:rPr>
        <w:br/>
        <w:t>Здесь мыслями я улетаю назад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кровавые страшные годы.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Здесь чувства парят, как орёл над землёй.</w:t>
      </w:r>
      <w:r>
        <w:rPr>
          <w:rFonts w:ascii="Arial" w:hAnsi="Arial" w:cs="Arial"/>
          <w:color w:val="000000"/>
          <w:sz w:val="21"/>
          <w:szCs w:val="21"/>
        </w:rPr>
        <w:br/>
        <w:t>Здесь память встаёт, как живая.</w:t>
      </w:r>
      <w:r>
        <w:rPr>
          <w:rFonts w:ascii="Arial" w:hAnsi="Arial" w:cs="Arial"/>
          <w:color w:val="000000"/>
          <w:sz w:val="21"/>
          <w:szCs w:val="21"/>
        </w:rPr>
        <w:br/>
        <w:t>И думаю я о той битве былой,</w:t>
      </w:r>
      <w:r>
        <w:rPr>
          <w:rFonts w:ascii="Arial" w:hAnsi="Arial" w:cs="Arial"/>
          <w:color w:val="000000"/>
          <w:sz w:val="21"/>
          <w:szCs w:val="21"/>
        </w:rPr>
        <w:br/>
        <w:t>Всё мелкое прочь забывая.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Здесь Родина-мать поднимает свой меч.</w:t>
      </w:r>
      <w:r>
        <w:rPr>
          <w:rFonts w:ascii="Arial" w:hAnsi="Arial" w:cs="Arial"/>
          <w:color w:val="000000"/>
          <w:sz w:val="21"/>
          <w:szCs w:val="21"/>
        </w:rPr>
        <w:br/>
        <w:t>Какой же я малый пред нею!</w:t>
      </w:r>
      <w:r>
        <w:rPr>
          <w:rFonts w:ascii="Arial" w:hAnsi="Arial" w:cs="Arial"/>
          <w:color w:val="000000"/>
          <w:sz w:val="21"/>
          <w:szCs w:val="21"/>
        </w:rPr>
        <w:br/>
        <w:t>Хочу свои чувства словами облечь,</w:t>
      </w:r>
      <w:r>
        <w:rPr>
          <w:rFonts w:ascii="Arial" w:hAnsi="Arial" w:cs="Arial"/>
          <w:color w:val="000000"/>
          <w:sz w:val="21"/>
          <w:szCs w:val="21"/>
        </w:rPr>
        <w:br/>
        <w:t>Но только сказать не умею.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Сообщение учащегося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Мамаев курган, возвышенность в центральной части Волгограда, господствующая над городом, в районе которой во время Сталинградской битвы 1942—43 происходили упорные бои. В 1963-67 на Мамаевом Кургане в ознаменование победы под Сталинградом создан памятник-ансамбль (авторский коллектив под руководством скульптора Е. В. Вучетича и архитектора Я. Б. Белопольского; Ленинская премия, 1970). В центре ансамбля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монумент Матери-Родины</w:t>
      </w:r>
      <w:r>
        <w:rPr>
          <w:rFonts w:ascii="Arial" w:hAnsi="Arial" w:cs="Arial"/>
          <w:color w:val="000000"/>
          <w:sz w:val="21"/>
          <w:szCs w:val="21"/>
        </w:rPr>
        <w:t> (высота 52 м). У подножия кургана монумент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«Стоять насмерть»,</w:t>
      </w:r>
      <w:r>
        <w:rPr>
          <w:rFonts w:ascii="Arial" w:hAnsi="Arial" w:cs="Arial"/>
          <w:color w:val="000000"/>
          <w:sz w:val="21"/>
          <w:szCs w:val="21"/>
        </w:rPr>
        <w:t> под ним руины двух стен с рельефными композициями, раскрывающими тему героической борьбы.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Еще одним памятным местом Сталинградской битвы является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Площадь павших борцов. 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Слайд 11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Люди не жалели себя в этой войне. Бились до последнего, совершали подвиги, жертвуя своей жизнью. Такой подвиг совершил красноармеец Михаил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Паникаха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памятник которому находится в Краснооктябрьском районе города Волгограда.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Слайд 12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Сообщение учащегося: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2 октября 1942 года красноармеец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Паникаха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пошёл на головной танк с гранатой и бутылками с зажигательной смесью. Когда одна из бутылок была разбита осколком вражеского снаряда, и одежда воспламенилась,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Паникаха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бросился на танк противника и, разбив о его броню другую бутылку, поджёг его, и сам погиб. Остальные танки повернули вспять. Место подвига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Паникахи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долгое время было отмечено мемориальным знаком с памятной плитой.8 мая 1975 года на месте подвига был открыт современный памятник. Он изображает воина-моряка в момент броска к фашистскому танку. Авторами проекта являются скульптор Р. П. Харитонов и архитектор Ю. И. Белоусов. Скульптура выполнена из кованой меди и установлена на железобетонный постамент размером 8×13 метров и высотой 0,8 метра. Сама скульптура имеет высоту 6,3 метра.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Ребята наши земляки также принимали участие в битве за Сталинград, их уже нет в живых, но вы должны знать и помнить их имена.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13.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Свистунов Николай Ильич</w:t>
      </w:r>
      <w:r>
        <w:rPr>
          <w:rFonts w:ascii="Arial" w:hAnsi="Arial" w:cs="Arial"/>
          <w:color w:val="000000"/>
          <w:sz w:val="21"/>
          <w:szCs w:val="21"/>
        </w:rPr>
        <w:t xml:space="preserve">. Родился 21 января 1921г. В д.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Макарово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Головеньковского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с/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Смоленской области.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1940г. Состоял в РККА.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Образование среднетехническое, в 1946 г окончил Киевский….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Звание: Гвардии старший сержант.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Должность, часть: радист 992 Отдельного батальона связи, 57 Стрелкового Корпуса.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 время ВОВ входил в состав 64 армии 92-ой Гвардейской дивизии. 189 танковая бригада, Сталинградский фронт, Курская дуга, с 7 ноября 1943 года 3-й Украинский фронт,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Яссокишенёвская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группировка.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Был ранен в 1942 году.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Награждён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медалью «За боевые заслуги», «За отвагу», «За оборону Сталинграда», «За победу над Германией» и другие.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Работая на должности начальника рации РМБ, показал себя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стойким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способным деловым. Выполнял боевые задачи в любых условиях боевой обстановки. Его рация работала у начальника штаба и имела большую нагрузку для передачи боевых приказов подчинённым дивизиям. Несмотря на эти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обстоятельства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было задержки ни на одну минуту в передаче боевых приказов, что способствовало быстрому продвижению наших частей. За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своевременную связь, работающую без отказа он был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удостоен медали «ЗА БОЕВЫЕ ЗАСЛУГИ» в 1944 году, 8.09. 1944г. Он был представлен к медали «За отвагу», 6.04. 1985г ему был вручён «Орден Отечественной войны 2 степени».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14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Шитов Иван Григорьевич.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Родился: 19.04.1915год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1939 году призвали на финскую кампанию.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1940 году его часть срочно перебросили в Польшу.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воспоминаний Шитова Ивана Григорьевича.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«… В июне 1941 года наша часть находилась в польском г.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Белостоке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Я тогда был танкистом. В воскресенье 22 июня нас подняли по тревоге в 4 часа утра. А что толку было поднимать, если из 30 танков заправлен был только мой, а у остальных баки пустые и ни одного снаряда…. Ну, покуролесил я на своей «тридцатьчетвёрке», пока горючее было, нервы фрицам потрепал, а потом разбил танк об ихнюю мортиру и в суматохе пустился наутёк».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 г. Дзержинском получил контузию, но быстро оклемался. После контузии стал шофёром. Служил в автороте специального назначения. Ремонтировали танки, машины в полевых условиях.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авторотой специального назначения он попал летом 1942 года под Сталинград. На юге Сталинграда перегонял машины на другой берег по понтону, который был заглублён от поверхности воды сантиметров на 30, чтобы с воздуха было меньше видно, под непрерывной бомбёжкой и артобстрелом. Заняли оборону на другом берегу и простояли там до полного окружения армии Паулюса. За Волгу фашистов не пустили.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Потом Иван Григорьевич попал под Киев, участвовал в освобождении столицы Украины и форсировании Днепра, после были Польша и Германия, в числе других встречался с американцами на Эльбе.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После войны вернулся в родную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Себровку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где жила его мать. Работал шофёром, возил грузы, горючее. 52 года открутил баранку и ни кто не зал, что ветеран плохо видит на один глаз, он всю жизнь это скрывал.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Ушёл на пенсию в1975 году, а фактически продолжал работать до 1991 года</w:t>
      </w: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308D" w:rsidRDefault="00B2308D" w:rsidP="00B2308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E2BBE" w:rsidRDefault="006E2BBE">
      <w:bookmarkStart w:id="0" w:name="_GoBack"/>
      <w:bookmarkEnd w:id="0"/>
    </w:p>
    <w:sectPr w:rsidR="006E2BBE" w:rsidSect="00236DD0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8D"/>
    <w:rsid w:val="00236DD0"/>
    <w:rsid w:val="006E2BBE"/>
    <w:rsid w:val="00B2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24DE-DA3E-42BF-9538-B529C64A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2021-02-15T13:19:00Z</cp:lastPrinted>
  <dcterms:created xsi:type="dcterms:W3CDTF">2021-02-15T12:44:00Z</dcterms:created>
  <dcterms:modified xsi:type="dcterms:W3CDTF">2021-02-15T13:21:00Z</dcterms:modified>
</cp:coreProperties>
</file>