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FE" w:rsidRDefault="00790BFE" w:rsidP="00790BFE">
      <w:pPr>
        <w:rPr>
          <w:b/>
          <w:sz w:val="36"/>
        </w:rPr>
      </w:pPr>
    </w:p>
    <w:p w:rsidR="00790BFE" w:rsidRPr="00790BFE" w:rsidRDefault="00790BFE" w:rsidP="00790BFE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МКОУ « СОШ а. </w:t>
      </w:r>
      <w:proofErr w:type="spellStart"/>
      <w:r w:rsidRPr="00790BF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Инжичишхо</w:t>
      </w:r>
      <w:proofErr w:type="spellEnd"/>
      <w:r w:rsidRPr="00790BF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имени Дерева С.Э.»</w:t>
      </w: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b/>
          <w:color w:val="000000"/>
          <w:sz w:val="28"/>
          <w:szCs w:val="32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b/>
          <w:i/>
          <w:color w:val="000000"/>
          <w:szCs w:val="20"/>
          <w:lang w:eastAsia="ru-RU"/>
        </w:rPr>
      </w:pPr>
      <w:r w:rsidRPr="00790BFE">
        <w:rPr>
          <w:rFonts w:ascii="Verdana" w:eastAsia="Times New Roman" w:hAnsi="Verdana"/>
          <w:b/>
          <w:i/>
          <w:color w:val="000000"/>
          <w:szCs w:val="20"/>
          <w:lang w:eastAsia="ru-RU"/>
        </w:rPr>
        <w:t xml:space="preserve">Проверила зам директора по ВР </w:t>
      </w:r>
      <w:proofErr w:type="spellStart"/>
      <w:r w:rsidRPr="00790BFE">
        <w:rPr>
          <w:rFonts w:ascii="Verdana" w:eastAsia="Times New Roman" w:hAnsi="Verdana"/>
          <w:b/>
          <w:i/>
          <w:color w:val="000000"/>
          <w:szCs w:val="20"/>
          <w:lang w:eastAsia="ru-RU"/>
        </w:rPr>
        <w:t>Псеунова</w:t>
      </w:r>
      <w:proofErr w:type="spellEnd"/>
      <w:r w:rsidRPr="00790BFE">
        <w:rPr>
          <w:rFonts w:ascii="Verdana" w:eastAsia="Times New Roman" w:hAnsi="Verdana"/>
          <w:b/>
          <w:i/>
          <w:color w:val="000000"/>
          <w:szCs w:val="20"/>
          <w:lang w:eastAsia="ru-RU"/>
        </w:rPr>
        <w:t xml:space="preserve"> А.В.__________</w:t>
      </w: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>Внеклассное занятие</w:t>
      </w: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>в дошкольной группе</w:t>
      </w: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 xml:space="preserve">посвященное 75-летию </w:t>
      </w: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 xml:space="preserve"> Победы</w:t>
      </w: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 xml:space="preserve"> «Ос</w:t>
      </w:r>
      <w:r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>вобождение города Черкесска от о</w:t>
      </w:r>
      <w:r w:rsidRPr="00790BFE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>ккупантов»</w:t>
      </w: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72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90BFE">
        <w:rPr>
          <w:rFonts w:cstheme="minorBid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01EC" wp14:editId="1A68709C">
                <wp:simplePos x="0" y="0"/>
                <wp:positionH relativeFrom="column">
                  <wp:posOffset>3810</wp:posOffset>
                </wp:positionH>
                <wp:positionV relativeFrom="paragraph">
                  <wp:posOffset>204470</wp:posOffset>
                </wp:positionV>
                <wp:extent cx="1828800" cy="4837430"/>
                <wp:effectExtent l="0" t="0" r="0" b="1270"/>
                <wp:wrapSquare wrapText="bothSides"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BFE" w:rsidRPr="000474FD" w:rsidRDefault="00790BFE" w:rsidP="00790BFE">
                            <w:pP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0BFE" w:rsidRPr="005A2A69" w:rsidRDefault="00790BFE" w:rsidP="00790BFE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.3pt;margin-top:16.1pt;width:2in;height:380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" filled="f" stroked="f">
                <v:textbox>
                  <w:txbxContent>
                    <w:p w:rsidR="00790BFE" w:rsidRPr="000474FD" w:rsidRDefault="00790BFE" w:rsidP="00790BFE">
                      <w:pPr>
                        <w:rPr>
                          <w:rFonts w:eastAsia="Times New Roman"/>
                          <w:b/>
                          <w:sz w:val="72"/>
                          <w:szCs w:val="72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90BFE" w:rsidRPr="005A2A69" w:rsidRDefault="00790BFE" w:rsidP="00790BFE">
                      <w:pPr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right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Провела учитель начальных классов:</w:t>
      </w:r>
    </w:p>
    <w:p w:rsidR="00790BFE" w:rsidRPr="00790BFE" w:rsidRDefault="00790BFE" w:rsidP="00790BFE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                                                 </w:t>
      </w:r>
      <w:proofErr w:type="spellStart"/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Хубиева</w:t>
      </w:r>
      <w:proofErr w:type="spellEnd"/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Мадина</w:t>
      </w:r>
      <w:proofErr w:type="spellEnd"/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790BFE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Джагафаровна</w:t>
      </w:r>
      <w:proofErr w:type="spellEnd"/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Default="00790BFE" w:rsidP="00790BFE">
      <w:pPr>
        <w:shd w:val="clear" w:color="auto" w:fill="FFFFFF"/>
        <w:jc w:val="center"/>
        <w:rPr>
          <w:rFonts w:ascii="Verdana" w:eastAsia="Times New Roman" w:hAnsi="Verdana"/>
          <w:b/>
          <w:i/>
          <w:color w:val="000000"/>
          <w:sz w:val="32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jc w:val="center"/>
        <w:rPr>
          <w:rFonts w:ascii="Verdana" w:eastAsia="Times New Roman" w:hAnsi="Verdana"/>
          <w:b/>
          <w:i/>
          <w:color w:val="000000"/>
          <w:sz w:val="32"/>
          <w:szCs w:val="20"/>
          <w:lang w:eastAsia="ru-RU"/>
        </w:rPr>
      </w:pPr>
      <w:bookmarkStart w:id="0" w:name="_GoBack"/>
      <w:bookmarkEnd w:id="0"/>
      <w:r w:rsidRPr="00790BFE">
        <w:rPr>
          <w:rFonts w:ascii="Verdana" w:eastAsia="Times New Roman" w:hAnsi="Verdana"/>
          <w:b/>
          <w:i/>
          <w:color w:val="000000"/>
          <w:sz w:val="32"/>
          <w:szCs w:val="20"/>
          <w:lang w:eastAsia="ru-RU"/>
        </w:rPr>
        <w:t>2020 год</w:t>
      </w:r>
    </w:p>
    <w:p w:rsidR="00790BFE" w:rsidRPr="00790BFE" w:rsidRDefault="00790BFE" w:rsidP="00790BFE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90BFE" w:rsidRPr="00790BFE" w:rsidRDefault="00790BFE" w:rsidP="00790BFE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szCs w:val="20"/>
          <w:lang w:eastAsia="ru-RU"/>
        </w:rPr>
      </w:pPr>
    </w:p>
    <w:p w:rsidR="00093B5E" w:rsidRDefault="00093B5E" w:rsidP="00093B5E">
      <w:pPr>
        <w:jc w:val="center"/>
        <w:rPr>
          <w:b/>
          <w:sz w:val="36"/>
        </w:rPr>
      </w:pPr>
      <w:r w:rsidRPr="00093B5E">
        <w:rPr>
          <w:b/>
          <w:sz w:val="36"/>
        </w:rPr>
        <w:t>«Освобождение города Черкесска от оккупантов</w:t>
      </w:r>
      <w:proofErr w:type="gramStart"/>
      <w:r w:rsidRPr="00093B5E">
        <w:rPr>
          <w:b/>
          <w:sz w:val="36"/>
        </w:rPr>
        <w:t>.»</w:t>
      </w:r>
      <w:proofErr w:type="gramEnd"/>
    </w:p>
    <w:p w:rsidR="00093B5E" w:rsidRPr="00093B5E" w:rsidRDefault="00093B5E" w:rsidP="00093B5E">
      <w:pPr>
        <w:jc w:val="center"/>
        <w:rPr>
          <w:b/>
          <w:sz w:val="36"/>
        </w:rPr>
      </w:pP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b/>
          <w:bCs/>
          <w:i/>
          <w:iCs/>
          <w:color w:val="333333"/>
          <w:sz w:val="25"/>
          <w:szCs w:val="21"/>
        </w:rPr>
        <w:t>Вступительное слово учителя: </w:t>
      </w:r>
      <w:r w:rsidRPr="0088797E">
        <w:rPr>
          <w:rFonts w:ascii="Helvetica" w:hAnsi="Helvetica" w:cs="Helvetica"/>
          <w:color w:val="333333"/>
          <w:sz w:val="25"/>
          <w:szCs w:val="21"/>
        </w:rPr>
        <w:t>Оккупация Карачаево-Черкесии продолжалась </w:t>
      </w:r>
      <w:r w:rsidRPr="0088797E">
        <w:rPr>
          <w:rFonts w:ascii="Helvetica" w:hAnsi="Helvetica" w:cs="Helvetica"/>
          <w:b/>
          <w:bCs/>
          <w:i/>
          <w:iCs/>
          <w:color w:val="333333"/>
          <w:sz w:val="25"/>
          <w:szCs w:val="21"/>
        </w:rPr>
        <w:t>с 12 августа 1942</w:t>
      </w:r>
      <w:r w:rsidRPr="0088797E">
        <w:rPr>
          <w:rFonts w:ascii="Helvetica" w:hAnsi="Helvetica" w:cs="Helvetica"/>
          <w:color w:val="333333"/>
          <w:sz w:val="25"/>
          <w:szCs w:val="21"/>
        </w:rPr>
        <w:t> года до конца января 1943 года. Эти месяцы стали одной из самых страшных страниц нашей истории. Оккупация принесла нашим людям неисчислимые горе и страдания, она унесла жизни </w:t>
      </w:r>
      <w:r w:rsidRPr="0088797E">
        <w:rPr>
          <w:rFonts w:ascii="Helvetica" w:hAnsi="Helvetica" w:cs="Helvetica"/>
          <w:b/>
          <w:bCs/>
          <w:i/>
          <w:iCs/>
          <w:color w:val="333333"/>
          <w:sz w:val="25"/>
          <w:szCs w:val="21"/>
        </w:rPr>
        <w:t>9000  сыновей и дочерей Карачаево-Черкесии</w:t>
      </w:r>
      <w:r w:rsidRPr="0088797E">
        <w:rPr>
          <w:rFonts w:ascii="Helvetica" w:hAnsi="Helvetica" w:cs="Helvetica"/>
          <w:color w:val="333333"/>
          <w:sz w:val="25"/>
          <w:szCs w:val="21"/>
        </w:rPr>
        <w:t>, нанесла народному хозяйству огромный ущерб, который исчислялся тремя миллиардами рублей, на нашей территории был установлен режим грабежа, жесточайшего террора и насилия.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         В г. Черкесске люди уничтожались тысячами. Остро стояла угроза насильственного вывоза жителей Карачаево-Черкесии на принудительные работы в Германию. Многие из 400 человек, угнанных в Германию, умерли на чужбине. Однако борьба народов Карачаево-Черкесии против фашистских оккупантов ни на один день не прекращалась, и мы с гордостью можем сказать, что наши народы в годы войны сделали всё, что в человеческих силах, чтобы приблизить освобождение своей малой Родины.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noProof/>
          <w:color w:val="333333"/>
          <w:sz w:val="25"/>
          <w:szCs w:val="21"/>
        </w:rPr>
        <w:drawing>
          <wp:inline distT="0" distB="0" distL="0" distR="0" wp14:anchorId="514CFD37" wp14:editId="119B0BE9">
            <wp:extent cx="5943600" cy="3438525"/>
            <wp:effectExtent l="0" t="0" r="0" b="9525"/>
            <wp:docPr id="1" name="Рисунок 1" descr="https://fsd.kopilkaurokov.ru/uploads/user_file_53a30addedf61/urok-muzhiestva-v-5-klassie-osvobozhdieniie-ghoroda-chierkiesska-ot-fashistov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3a30addedf61/urok-muzhiestva-v-5-klassie-osvobozhdieniie-ghoroda-chierkiesska-ot-fashistov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noProof/>
          <w:color w:val="333333"/>
          <w:sz w:val="25"/>
          <w:szCs w:val="21"/>
        </w:rPr>
        <w:lastRenderedPageBreak/>
        <w:drawing>
          <wp:inline distT="0" distB="0" distL="0" distR="0" wp14:anchorId="0424B6D3" wp14:editId="0F867394">
            <wp:extent cx="5943600" cy="3876675"/>
            <wp:effectExtent l="0" t="0" r="0" b="9525"/>
            <wp:docPr id="2" name="Рисунок 2" descr="https://fsd.kopilkaurokov.ru/uploads/user_file_53a30addedf61/urok-muzhiestva-v-5-klassie-osvobozhdieniie-ghoroda-chierkiesska-ot-fashistov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3a30addedf61/urok-muzhiestva-v-5-klassie-osvobozhdieniie-ghoroda-chierkiesska-ot-fashistov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 xml:space="preserve">Казачья станица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Баталпашинская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в 1939 году была переименована в город Черкесок, административный центр Чер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кесской автономной области в составе Ставропольского края. Население Черкесска при переписи 1939 года составляло 28,6 тысячи человек. Мирная жизнь горо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жан 22 июня 1941 года была прервана ве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роломным нападением гитлеровской Гер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мании на Советский Союз. Черкесск имел ветку железной дороги на магистраль Ростов-Баку и являлся начальным пун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ктом Военно-Сухумской дороги, ведущей в Карачай и к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Приэльбрусью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,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Клухорскому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,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Марухскому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и другим перевалам Главного Кавказского хребта. Немецкие войска с целью прорваться в Закавказье на Северном Кавказе наступали тремя колоннами: в направлении Красно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дар - Туапсе, Ставрополь - Грозный - Баку. Военно-Сухумская дорога в этих условиях приобрела особое значение. Немцы на Кавказе имели девятикратное превосход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ство в танках и авиации, двойное преиму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щество в артиллерии и пятикратное в жи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вой силе. Однако попытки фашистов с ходу захватить Черке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сск пр</w:t>
      </w:r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>овалились. Лишь 11 августа 1942 г. немецкие войска вышли к окрестностям города.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Немецкие войска с целью прорваться в Закавказье на Северном Кавказе наступали тремя колоннами: в направлении Красно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дар - Туапсе, Ставрополь - Грозный - Баку. Военно-Сухумская дорога в этих условиях приобрела особое значение. Немцы на Кавказе имели девятикратное превосход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ство в танках и </w:t>
      </w:r>
      <w:r w:rsidRPr="0088797E">
        <w:rPr>
          <w:rFonts w:ascii="Helvetica" w:hAnsi="Helvetica" w:cs="Helvetica"/>
          <w:color w:val="333333"/>
          <w:sz w:val="25"/>
          <w:szCs w:val="21"/>
        </w:rPr>
        <w:lastRenderedPageBreak/>
        <w:t>авиации, двойное преиму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щество в артиллерии и пятикратное в жи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вой силе. Однако попытки фашистов с ходу захватить Черке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сск пр</w:t>
      </w:r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>овалились. Лишь 11 августа 1942 г. немецкие войска вышли к окрестностям города.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К зиме 1942 года соотношение сил на фронтах стало меняться в пользу Советской Армии. Новые мобилизации дали армии солдат. Героическим, самоотверженным трудом советский народ обеспечил фронт техникой, оружием и боеприпасами.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noProof/>
          <w:color w:val="333333"/>
          <w:sz w:val="25"/>
          <w:szCs w:val="21"/>
        </w:rPr>
        <w:drawing>
          <wp:inline distT="0" distB="0" distL="0" distR="0" wp14:anchorId="340CADB6" wp14:editId="6570FAC1">
            <wp:extent cx="5943600" cy="4257675"/>
            <wp:effectExtent l="0" t="0" r="0" b="9525"/>
            <wp:docPr id="3" name="Рисунок 3" descr="https://fsd.kopilkaurokov.ru/uploads/user_file_53a30addedf61/urok-muzhiestva-v-5-klassie-osvobozhdieniie-ghoroda-chierkiesska-ot-fashist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3a30addedf61/urok-muzhiestva-v-5-klassie-osvobozhdieniie-ghoroda-chierkiesska-ot-fashistov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Освобождать Карачаево-Черкесию с востока от Нальчика шли войска 37-й ар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мии генерал-майора П.М. Козлова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,.</w:t>
      </w:r>
      <w:proofErr w:type="gramEnd"/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Немцы планировали Черкесск удер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живать в течение 10-15 дней, эвакуировав по железной дороге тяжелое вооружение, свое военное и награбленное имущество.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 xml:space="preserve">Наше командование рассчитывало обойти Черкесск с севера, захватив железнодорожный пункт, и отрезать Черкесск от Невинномысска, а остальными дивизиями штурмовать город с востока и юго-запада, отрезав его от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Усть-Джегуты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, где у немцев был гарни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зон.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t>Черке</w:t>
      </w:r>
      <w:proofErr w:type="gramStart"/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t>сск пр</w:t>
      </w:r>
      <w:proofErr w:type="gramEnd"/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t>иказано было взять 17января</w:t>
      </w:r>
      <w:r w:rsidRPr="0088797E">
        <w:rPr>
          <w:rFonts w:ascii="Helvetica" w:hAnsi="Helvetica" w:cs="Helvetica"/>
          <w:color w:val="333333"/>
          <w:sz w:val="25"/>
          <w:szCs w:val="21"/>
        </w:rPr>
        <w:t>. Задача нашим войскам была по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ставлена сложная, а если учесть ограниченность сил, то и весьма трудная.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lastRenderedPageBreak/>
        <w:t xml:space="preserve">Штурм Черкесска с востока в ночь на 16 января. Наибольший успех в боях за Черкесск выпал на долю 875-го гвардейского полка 2-й гвардейской стрелковой дивизии. Им командовал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май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op</w:t>
      </w:r>
      <w:proofErr w:type="spellEnd"/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 Орехов. Этому способствовало то, что в авангардную роту 2-го батальона этого полка, которой командовал наш земляк из Хабеза, старший лейтенант Магомед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Майлов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, под утро 16 января из Черкесска, пройдя через расположение румынских и немецких частей, пришли два паренька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Юрий Здор, он был постарше, и 16-летний Коля Ковалев. Свирепый буран, мороз, пе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реходивший за 20 градусов, загнали нем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цев и румын в теплые помещения, и Юрию Здору и Коле Ковалеву удалось не только самим пройти беспрепятственно, но и во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оружиться пистолетами в неохраняемых грузовиках румынского военного обоза, стоявшего на нынешней площади Кирова. Этим же путем отважные парни повели за собой в Черке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сск гв</w:t>
      </w:r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>ардейцев.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 xml:space="preserve">875-й полк майора Орехова окружил и после короткой схватки взял два взвода немцев, охранявших железнодорожный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вокзалПерегруппировав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шись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, полк вышел к реке Кубань, внезап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ным ударом захватил севернее Зеленого острова переправу и начал сосредотачи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ваться на западном берегу реки Кубань.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Среди особо отличившихся было нема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ло воинов, призванных из Карачаево-Черкесии. Так, старшина-гвардеец, командир взвода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Умар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Харцизов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из Хабеза обна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ружил казарму со спящими гитлеровца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ми, бесшумно снял часового, а в казарме - дневального, и захватил со своим взводом в плен более ста фашистов, за что был на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гражден орденом Красного Знамени и по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лучил отпуск с заездом домой, к семье.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В ночь на 18 января части трех наших дивизий очищали улицы Черкесска </w:t>
      </w:r>
      <w:proofErr w:type="spellStart"/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o</w:t>
      </w:r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>т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остатка немецко-румынских частей, ликвидировали очаги сопротивления на Зеленом острове. 19 января 1943 года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Совинформбюро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сообщило: «На Северном Кавказе наши войска, заняв город Черкесск, переправились через реку Кубань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.»</w:t>
      </w:r>
      <w:proofErr w:type="gramEnd"/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Ужё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в конце 1943-го - начале 1944 год были восстановлены разрушенные цехи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хлебокомбината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, мясокомбината, швейной, обувной и мебельной фабрик, наи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более пострадавших от оккупантов. Были введены в действие черкесская электро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станция и железнодорожная ветка Чер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кесс</w:t>
      </w: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к-</w:t>
      </w:r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Невинномысск. Общий валовый выпуск продукции г. Черкесска в 1943 году достиг 60% довоенного.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lastRenderedPageBreak/>
        <w:t>Отважно и героически сражались за свою Отчизну жители г. Черкесска. Чет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веро удостоены звания Героя Советского Союза. Это командир отделения 875-го (15-го) гвардейского полка сержант Ио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сиф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Лаар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, </w:t>
      </w:r>
      <w:r w:rsidRPr="0088797E">
        <w:rPr>
          <w:rFonts w:ascii="Helvetica" w:hAnsi="Helvetica" w:cs="Helvetica"/>
          <w:noProof/>
          <w:color w:val="333333"/>
          <w:sz w:val="25"/>
          <w:szCs w:val="21"/>
        </w:rPr>
        <w:drawing>
          <wp:inline distT="0" distB="0" distL="0" distR="0" wp14:anchorId="3A509D93" wp14:editId="41B9D39D">
            <wp:extent cx="2057400" cy="2743200"/>
            <wp:effectExtent l="0" t="0" r="0" b="0"/>
            <wp:docPr id="4" name="Рисунок 4" descr="https://fsd.kopilkaurokov.ru/uploads/user_file_53a30addedf61/urok-muzhiestva-v-5-klassie-osvobozhdieniie-ghoroda-chierkiesska-ot-fashist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3a30addedf61/urok-muzhiestva-v-5-klassie-osvobozhdieniie-ghoroda-chierkiesska-ot-fashistov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proofErr w:type="gramStart"/>
      <w:r w:rsidRPr="0088797E">
        <w:rPr>
          <w:rFonts w:ascii="Helvetica" w:hAnsi="Helvetica" w:cs="Helvetica"/>
          <w:color w:val="333333"/>
          <w:sz w:val="25"/>
          <w:szCs w:val="21"/>
        </w:rPr>
        <w:t>закрывший</w:t>
      </w:r>
      <w:proofErr w:type="gram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грудью амбразу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ру вражеского дзота;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noProof/>
          <w:color w:val="333333"/>
          <w:sz w:val="25"/>
          <w:szCs w:val="21"/>
        </w:rPr>
        <w:drawing>
          <wp:inline distT="0" distB="0" distL="0" distR="0" wp14:anchorId="10F80541" wp14:editId="15EE5293">
            <wp:extent cx="1685925" cy="2705100"/>
            <wp:effectExtent l="0" t="0" r="9525" b="0"/>
            <wp:docPr id="5" name="Рисунок 5" descr="https://fsd.kopilkaurokov.ru/uploads/user_file_53a30addedf61/urok-muzhiestva-v-5-klassie-osvobozhdieniie-ghoroda-chierkiesska-ot-fashist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3a30addedf61/urok-muzhiestva-v-5-klassie-osvobozhdieniie-ghoroda-chierkiesska-ot-fashistov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97E">
        <w:rPr>
          <w:rFonts w:ascii="Helvetica" w:hAnsi="Helvetica" w:cs="Helvetica"/>
          <w:color w:val="333333"/>
          <w:sz w:val="25"/>
          <w:szCs w:val="21"/>
        </w:rPr>
        <w:t> сражавшийся до последнего вздоха, схваченный и зажи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во сожженный гитлеровцами командир кавалерийского полка, подполковник Иван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Лободин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,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noProof/>
          <w:color w:val="333333"/>
          <w:sz w:val="25"/>
          <w:szCs w:val="21"/>
        </w:rPr>
        <w:drawing>
          <wp:inline distT="0" distB="0" distL="0" distR="0" wp14:anchorId="72E2A193" wp14:editId="7B5D6BE0">
            <wp:extent cx="1638300" cy="2381250"/>
            <wp:effectExtent l="0" t="0" r="0" b="0"/>
            <wp:docPr id="6" name="Рисунок 6" descr="https://fsd.kopilkaurokov.ru/uploads/user_file_53a30addedf61/urok-muzhiestva-v-5-klassie-osvobozhdieniie-ghoroda-chierkiesska-ot-fashistov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3a30addedf61/urok-muzhiestva-v-5-klassie-osvobozhdieniie-ghoroda-chierkiesska-ot-fashistov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lastRenderedPageBreak/>
        <w:t>и похороненные на ме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мориале Героев Великой Отечественной войны в Черкесске командир воздушно-десантной роты лейтенант Мурат Карда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нов и заместитель командира стрелко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вого батальона Филипп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Омельянюк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br/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В Черкесске в честь погибших в го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родском парке сооружен мемориал, где находятся также памятники легендарно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 xml:space="preserve">му Герою гражданской войны Я.Ф.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Балахонову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 и Герою Советского Союза М.А.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Карданову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. Многие улицы города носят имена Героев Советского Союза: Л.М.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Доватора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, И.И.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Лаара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 xml:space="preserve">, И.И. </w:t>
      </w:r>
      <w:proofErr w:type="spellStart"/>
      <w:r w:rsidRPr="0088797E">
        <w:rPr>
          <w:rFonts w:ascii="Helvetica" w:hAnsi="Helvetica" w:cs="Helvetica"/>
          <w:color w:val="333333"/>
          <w:sz w:val="25"/>
          <w:szCs w:val="21"/>
        </w:rPr>
        <w:t>Лободина</w:t>
      </w:r>
      <w:proofErr w:type="spellEnd"/>
      <w:r w:rsidRPr="0088797E">
        <w:rPr>
          <w:rFonts w:ascii="Helvetica" w:hAnsi="Helvetica" w:cs="Helvetica"/>
          <w:color w:val="333333"/>
          <w:sz w:val="25"/>
          <w:szCs w:val="21"/>
        </w:rPr>
        <w:t>. Одна из улиц носит имя начальника сводного штаба партизанских отрядов Г.М. Воробьева. В честь героев Великой Отечественной войны проводятся город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ские и республиканские спортивные со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ревнования, в школах и училищах города есть музеи и уголки Боевой Славы, уста</w:t>
      </w:r>
      <w:r w:rsidRPr="0088797E">
        <w:rPr>
          <w:rFonts w:ascii="Helvetica" w:hAnsi="Helvetica" w:cs="Helvetica"/>
          <w:color w:val="333333"/>
          <w:sz w:val="25"/>
          <w:szCs w:val="21"/>
        </w:rPr>
        <w:softHyphen/>
        <w:t>новлены мемориальные доски с именами воинов, отдавших жизнь за Отечество.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color w:val="333333"/>
          <w:sz w:val="25"/>
          <w:szCs w:val="21"/>
        </w:rPr>
        <w:t>Заключение.</w:t>
      </w:r>
    </w:p>
    <w:p w:rsidR="00093B5E" w:rsidRPr="0088797E" w:rsidRDefault="00093B5E" w:rsidP="00093B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5"/>
          <w:szCs w:val="21"/>
        </w:rPr>
      </w:pP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t>Пусть навек исчезнут войны,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Чтобы дети всей земли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Дома спать могли спокойно,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Танцевать и петь могли,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Чтобы солнце улыбалось,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В окнах светлых отражалось</w:t>
      </w:r>
      <w:proofErr w:type="gramStart"/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t>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И</w:t>
      </w:r>
      <w:proofErr w:type="gramEnd"/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t xml:space="preserve"> сияло над землёй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Людям всем </w:t>
      </w:r>
      <w:r w:rsidRPr="0088797E">
        <w:rPr>
          <w:rFonts w:ascii="Helvetica" w:hAnsi="Helvetica" w:cs="Helvetica"/>
          <w:b/>
          <w:bCs/>
          <w:color w:val="333333"/>
          <w:sz w:val="25"/>
          <w:szCs w:val="21"/>
        </w:rPr>
        <w:br/>
        <w:t>И нам с тобой!</w:t>
      </w:r>
    </w:p>
    <w:p w:rsidR="00093B5E" w:rsidRPr="0088797E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3B5E" w:rsidRPr="0088797E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3B5E" w:rsidRPr="00BA77DB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3B5E" w:rsidRPr="00BA77DB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3B5E" w:rsidRPr="00BA77DB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3B5E" w:rsidRPr="00BA77DB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3B5E" w:rsidRPr="00BA77DB" w:rsidRDefault="00093B5E" w:rsidP="00093B5E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324A7" w:rsidRDefault="001324A7"/>
    <w:sectPr w:rsidR="0013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C"/>
    <w:rsid w:val="00093B5E"/>
    <w:rsid w:val="001324A7"/>
    <w:rsid w:val="00790BFE"/>
    <w:rsid w:val="00D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5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B5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5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5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B5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2020-04-16T12:16:00Z</dcterms:created>
  <dcterms:modified xsi:type="dcterms:W3CDTF">2020-04-16T12:39:00Z</dcterms:modified>
</cp:coreProperties>
</file>